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 w:rsidR="007E330D">
        <w:rPr>
          <w:rFonts w:ascii="Times New Roman" w:hAnsi="Times New Roman"/>
          <w:b/>
          <w:sz w:val="24"/>
          <w:szCs w:val="24"/>
        </w:rPr>
        <w:t xml:space="preserve"> B47612</w:t>
      </w:r>
      <w:r>
        <w:rPr>
          <w:rFonts w:ascii="Times New Roman" w:hAnsi="Times New Roman"/>
          <w:b/>
          <w:sz w:val="24"/>
          <w:szCs w:val="24"/>
        </w:rPr>
        <w:tab/>
      </w:r>
      <w:r w:rsidR="00A47AB7">
        <w:rPr>
          <w:rFonts w:ascii="Times New Roman" w:hAnsi="Times New Roman"/>
          <w:b/>
          <w:sz w:val="24"/>
          <w:szCs w:val="24"/>
        </w:rPr>
        <w:t xml:space="preserve">       </w:t>
      </w:r>
      <w:r w:rsidR="007E330D">
        <w:rPr>
          <w:rFonts w:ascii="Times New Roman" w:hAnsi="Times New Roman"/>
          <w:b/>
          <w:sz w:val="24"/>
          <w:szCs w:val="24"/>
        </w:rPr>
        <w:tab/>
      </w:r>
      <w:r w:rsidR="007E330D">
        <w:rPr>
          <w:rFonts w:ascii="Times New Roman" w:hAnsi="Times New Roman"/>
          <w:b/>
          <w:sz w:val="24"/>
          <w:szCs w:val="24"/>
        </w:rPr>
        <w:tab/>
      </w:r>
      <w:r w:rsidR="00161AC4">
        <w:rPr>
          <w:rFonts w:ascii="Times New Roman" w:hAnsi="Times New Roman"/>
          <w:b/>
          <w:sz w:val="24"/>
          <w:szCs w:val="24"/>
        </w:rPr>
        <w:t>SET 2</w:t>
      </w:r>
      <w:r w:rsidR="007E330D">
        <w:rPr>
          <w:rFonts w:ascii="Times New Roman" w:hAnsi="Times New Roman"/>
          <w:b/>
          <w:sz w:val="24"/>
          <w:szCs w:val="24"/>
        </w:rPr>
        <w:tab/>
      </w:r>
      <w:r w:rsidR="007E330D">
        <w:rPr>
          <w:rFonts w:ascii="Times New Roman" w:hAnsi="Times New Roman"/>
          <w:b/>
          <w:sz w:val="24"/>
          <w:szCs w:val="24"/>
        </w:rPr>
        <w:tab/>
      </w:r>
      <w:r w:rsidR="007E330D">
        <w:rPr>
          <w:rFonts w:ascii="Times New Roman" w:hAnsi="Times New Roman"/>
          <w:b/>
          <w:sz w:val="24"/>
          <w:szCs w:val="24"/>
        </w:rPr>
        <w:tab/>
      </w:r>
      <w:r w:rsidR="007E330D"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="00A47AB7">
        <w:rPr>
          <w:rFonts w:ascii="Times New Roman" w:hAnsi="Times New Roman"/>
          <w:b/>
          <w:sz w:val="24"/>
          <w:szCs w:val="24"/>
        </w:rPr>
        <w:t>MLR20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A47AB7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MBA/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32BA6">
        <w:rPr>
          <w:rFonts w:ascii="Times New Roman" w:hAnsi="Times New Roman"/>
          <w:sz w:val="24"/>
          <w:szCs w:val="24"/>
        </w:rPr>
        <w:t xml:space="preserve"> Regular</w:t>
      </w:r>
      <w:proofErr w:type="gramEnd"/>
      <w:r w:rsidR="00C32BA6">
        <w:rPr>
          <w:rFonts w:ascii="Times New Roman" w:hAnsi="Times New Roman"/>
          <w:sz w:val="24"/>
          <w:szCs w:val="24"/>
        </w:rPr>
        <w:t xml:space="preserve"> Examination, </w:t>
      </w:r>
      <w:r w:rsidR="007E330D">
        <w:rPr>
          <w:rFonts w:ascii="Times New Roman" w:hAnsi="Times New Roman"/>
          <w:sz w:val="24"/>
          <w:szCs w:val="24"/>
        </w:rPr>
        <w:t xml:space="preserve"> </w:t>
      </w:r>
      <w:r w:rsidR="00D03580">
        <w:rPr>
          <w:rFonts w:ascii="Times New Roman" w:hAnsi="Times New Roman"/>
          <w:sz w:val="24"/>
          <w:szCs w:val="24"/>
        </w:rPr>
        <w:t>2022</w:t>
      </w:r>
    </w:p>
    <w:p w:rsidR="003C2DD8" w:rsidRDefault="007E330D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Advanced Finite Element Methods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7E330D">
        <w:rPr>
          <w:rFonts w:ascii="Times New Roman" w:hAnsi="Times New Roman"/>
          <w:b/>
          <w:sz w:val="24"/>
          <w:szCs w:val="24"/>
        </w:rPr>
        <w:t>Aerospace Engineering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>Max. Marks: 7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03572" w:rsidRDefault="003C2DD8" w:rsidP="00C84F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03572" w:rsidRDefault="00D03572" w:rsidP="00D0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</w:p>
    <w:p w:rsidR="00D03572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3349F4">
        <w:rPr>
          <w:rFonts w:ascii="Times New Roman" w:hAnsi="Times New Roman"/>
          <w:b/>
          <w:sz w:val="24"/>
          <w:szCs w:val="24"/>
        </w:rPr>
        <w:t>(2</w:t>
      </w:r>
      <w:r>
        <w:rPr>
          <w:rFonts w:ascii="Times New Roman" w:hAnsi="Times New Roman"/>
          <w:b/>
          <w:sz w:val="24"/>
          <w:szCs w:val="24"/>
        </w:rPr>
        <w:t>0</w:t>
      </w:r>
      <w:r w:rsidRPr="003349F4">
        <w:rPr>
          <w:rFonts w:ascii="Times New Roman" w:hAnsi="Times New Roman"/>
          <w:b/>
          <w:sz w:val="24"/>
          <w:szCs w:val="24"/>
        </w:rPr>
        <w:t>Marks)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"/>
        <w:gridCol w:w="360"/>
        <w:gridCol w:w="7275"/>
        <w:gridCol w:w="555"/>
        <w:gridCol w:w="720"/>
        <w:gridCol w:w="540"/>
      </w:tblGrid>
      <w:tr w:rsidR="00296468" w:rsidRPr="009F500A" w:rsidTr="005228E3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96468" w:rsidRPr="004C574B" w:rsidRDefault="00296468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296468" w:rsidRPr="003B223F" w:rsidRDefault="005727E9" w:rsidP="003B223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principle of minimum potential energy</w:t>
            </w:r>
          </w:p>
        </w:tc>
        <w:tc>
          <w:tcPr>
            <w:tcW w:w="555" w:type="dxa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vAlign w:val="center"/>
          </w:tcPr>
          <w:p w:rsidR="00296468" w:rsidRPr="004C574B" w:rsidRDefault="00296468" w:rsidP="0045062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5228E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6468" w:rsidRPr="009F500A" w:rsidTr="005228E3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4C574B" w:rsidRDefault="00296468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296468" w:rsidRPr="003B223F" w:rsidRDefault="00BB48E5" w:rsidP="003B2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Draw the mode shapes of hermite </w:t>
            </w:r>
            <w:r w:rsidR="005727E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shape functions </w:t>
            </w:r>
          </w:p>
        </w:tc>
        <w:tc>
          <w:tcPr>
            <w:tcW w:w="555" w:type="dxa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vAlign w:val="center"/>
          </w:tcPr>
          <w:p w:rsidR="00296468" w:rsidRPr="004C574B" w:rsidRDefault="00296468" w:rsidP="0045062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5228E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6468" w:rsidRPr="009F500A" w:rsidTr="005228E3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4C574B" w:rsidRDefault="00296468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296468" w:rsidRPr="003B223F" w:rsidRDefault="00E037B9" w:rsidP="003B2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Differentiate CST and LST Elements </w:t>
            </w:r>
          </w:p>
        </w:tc>
        <w:tc>
          <w:tcPr>
            <w:tcW w:w="555" w:type="dxa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vAlign w:val="center"/>
          </w:tcPr>
          <w:p w:rsidR="00296468" w:rsidRPr="004C574B" w:rsidRDefault="00296468" w:rsidP="0045062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782C62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6468" w:rsidRPr="009F500A" w:rsidTr="005228E3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4C574B" w:rsidRDefault="00296468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296468" w:rsidRPr="003B223F" w:rsidRDefault="00E037B9" w:rsidP="003B2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60E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iso-parametric representation of 4-noded quadrilateral element</w:t>
            </w:r>
          </w:p>
        </w:tc>
        <w:tc>
          <w:tcPr>
            <w:tcW w:w="555" w:type="dxa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vAlign w:val="center"/>
          </w:tcPr>
          <w:p w:rsidR="00296468" w:rsidRPr="004C574B" w:rsidRDefault="00296468" w:rsidP="0045062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5228E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6468" w:rsidRPr="009F500A" w:rsidTr="005228E3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296468" w:rsidRPr="004C574B" w:rsidRDefault="00296468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296468" w:rsidRPr="003B223F" w:rsidRDefault="005727E9" w:rsidP="003B223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00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principle of Virtual work</w:t>
            </w:r>
          </w:p>
        </w:tc>
        <w:tc>
          <w:tcPr>
            <w:tcW w:w="555" w:type="dxa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20" w:type="dxa"/>
            <w:vAlign w:val="center"/>
          </w:tcPr>
          <w:p w:rsidR="00296468" w:rsidRPr="004C574B" w:rsidRDefault="00296468" w:rsidP="0045062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5228E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6468" w:rsidRPr="004C574B" w:rsidRDefault="00296468" w:rsidP="00A47A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>PART - B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5 × 10 marks = 50       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"/>
        <w:gridCol w:w="7200"/>
        <w:gridCol w:w="630"/>
        <w:gridCol w:w="90"/>
        <w:gridCol w:w="720"/>
        <w:gridCol w:w="450"/>
      </w:tblGrid>
      <w:tr w:rsidR="00C84F0A" w:rsidRPr="009F500A" w:rsidTr="001A01E5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03580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580" w:rsidRPr="003B223F" w:rsidRDefault="00D03580" w:rsidP="00D035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the properties of Global Stiffness Matrix (K)</w:t>
            </w:r>
          </w:p>
        </w:tc>
        <w:tc>
          <w:tcPr>
            <w:tcW w:w="630" w:type="dxa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3580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580" w:rsidRPr="00D03580" w:rsidRDefault="00D03580" w:rsidP="00D035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03580">
              <w:rPr>
                <w:rFonts w:ascii="Bookman Old Style" w:hAnsi="Bookman Old Style"/>
                <w:sz w:val="24"/>
                <w:szCs w:val="24"/>
              </w:rPr>
              <w:t>Derive the Strain Displacement matrix [B] for 1-D bar element</w:t>
            </w:r>
          </w:p>
        </w:tc>
        <w:tc>
          <w:tcPr>
            <w:tcW w:w="630" w:type="dxa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82C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3580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03580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proofErr w:type="spellStart"/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Galerkin</w:t>
            </w:r>
            <w:proofErr w:type="spellEnd"/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 xml:space="preserve"> approach with suitable example</w:t>
            </w:r>
          </w:p>
        </w:tc>
        <w:tc>
          <w:tcPr>
            <w:tcW w:w="630" w:type="dxa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3580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430245" w:rsidRPr="00430245" w:rsidRDefault="00430245" w:rsidP="00430245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30245">
              <w:rPr>
                <w:rFonts w:ascii="Bookman Old Style" w:hAnsi="Bookman Old Style"/>
                <w:sz w:val="24"/>
                <w:szCs w:val="24"/>
              </w:rPr>
              <w:t>If a displacement field is described as follows.</w:t>
            </w:r>
          </w:p>
          <w:p w:rsidR="00430245" w:rsidRPr="00430245" w:rsidRDefault="00430245" w:rsidP="00430245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  <w:lang w:val="fr-FR"/>
              </w:rPr>
            </w:pPr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 xml:space="preserve">    </w:t>
            </w:r>
            <w:proofErr w:type="gramStart"/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>u</w:t>
            </w:r>
            <w:proofErr w:type="gramEnd"/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>=( -x</w:t>
            </w:r>
            <w:r w:rsidRPr="00430245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2</w:t>
            </w:r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>+2y</w:t>
            </w:r>
            <w:r w:rsidRPr="00430245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2</w:t>
            </w:r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>+6xy)10</w:t>
            </w:r>
            <w:r w:rsidRPr="00430245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-4</w:t>
            </w:r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 xml:space="preserve">   and v= ( 3x+6y-y</w:t>
            </w:r>
            <w:r w:rsidRPr="00430245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2</w:t>
            </w:r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>)10</w:t>
            </w:r>
            <w:r w:rsidRPr="00430245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-4</w:t>
            </w:r>
            <w:r w:rsidRPr="00430245">
              <w:rPr>
                <w:rFonts w:ascii="Bookman Old Style" w:hAnsi="Bookman Old Style"/>
                <w:sz w:val="24"/>
                <w:szCs w:val="24"/>
                <w:lang w:val="fr-FR"/>
              </w:rPr>
              <w:t>.</w:t>
            </w:r>
          </w:p>
          <w:p w:rsidR="00D03580" w:rsidRPr="003B223F" w:rsidRDefault="00430245" w:rsidP="00430245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430245">
              <w:rPr>
                <w:rFonts w:ascii="Bookman Old Style" w:hAnsi="Bookman Old Style"/>
              </w:rPr>
              <w:t>How could you determine the strain components at the point x=1 and y=0.</w:t>
            </w:r>
          </w:p>
        </w:tc>
        <w:tc>
          <w:tcPr>
            <w:tcW w:w="630" w:type="dxa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3580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UNIT-II</w:t>
            </w:r>
          </w:p>
        </w:tc>
      </w:tr>
      <w:tr w:rsidR="00D03580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D03580" w:rsidRDefault="00830CB2" w:rsidP="00830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30CB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An </w:t>
            </w:r>
            <w:r w:rsidRPr="00830C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axial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830C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oad </w:t>
            </w:r>
            <w:r w:rsidRPr="00830CB2">
              <w:rPr>
                <w:rFonts w:ascii="Bookman Old Style" w:hAnsi="Bookman Old Style" w:cs="Arial"/>
                <w:i/>
                <w:iCs/>
                <w:sz w:val="24"/>
                <w:szCs w:val="24"/>
                <w:lang w:val="en-US"/>
              </w:rPr>
              <w:t xml:space="preserve">P </w:t>
            </w:r>
            <w:r w:rsidRPr="00830CB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= </w:t>
            </w:r>
            <w:r w:rsidRPr="00830C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300 KN is applied at 20°C to the rod as shown in Fig. The temperature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</w:t>
            </w:r>
            <w:r w:rsidRPr="00830C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then raised 60°C.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determine the nodal displacements and element stresses</w:t>
            </w:r>
          </w:p>
          <w:p w:rsidR="00830CB2" w:rsidRPr="003B223F" w:rsidRDefault="00830CB2" w:rsidP="00830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A5C2B8F" wp14:editId="44011F51">
                  <wp:extent cx="4068304" cy="1391691"/>
                  <wp:effectExtent l="38100" t="95250" r="8890" b="7556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21449507">
                            <a:off x="0" y="0"/>
                            <a:ext cx="4113336" cy="140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vAlign w:val="center"/>
          </w:tcPr>
          <w:p w:rsidR="00D03580" w:rsidRPr="003B223F" w:rsidRDefault="00830CB2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D03580" w:rsidRPr="003B223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82C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3580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03580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D03580" w:rsidRPr="003B223F" w:rsidRDefault="00D03580" w:rsidP="00D035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430245" w:rsidRDefault="00830CB2" w:rsidP="0017672B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Evaluate the element and Global Stiffness matrix for the beam element matrix for beam element as shown in the fig</w:t>
            </w:r>
          </w:p>
          <w:p w:rsidR="00830CB2" w:rsidRPr="00830CB2" w:rsidRDefault="00830CB2" w:rsidP="0017672B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A00D5">
              <w:rPr>
                <w:rFonts w:ascii="Bookman Old Style" w:hAnsi="Bookman Old Style"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 wp14:anchorId="664BD6EF" wp14:editId="06817841">
                  <wp:extent cx="4248150" cy="1038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vAlign w:val="center"/>
          </w:tcPr>
          <w:p w:rsidR="00D03580" w:rsidRPr="00830CB2" w:rsidRDefault="00830CB2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8"/>
                <w:szCs w:val="18"/>
              </w:rPr>
            </w:pPr>
            <w:r>
              <w:rPr>
                <w:rFonts w:ascii="Bookman Old Style" w:eastAsia="Calibri" w:hAnsi="Bookman Old Style"/>
                <w:sz w:val="18"/>
                <w:szCs w:val="18"/>
              </w:rPr>
              <w:lastRenderedPageBreak/>
              <w:t>5</w:t>
            </w:r>
            <w:r w:rsidR="00D03580" w:rsidRPr="00830CB2">
              <w:rPr>
                <w:rFonts w:ascii="Bookman Old Style" w:eastAsia="Calibri" w:hAnsi="Bookman Old Style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E7DE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D03580" w:rsidRPr="003B223F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782C62" w:rsidRPr="00E037B9" w:rsidRDefault="00782C62" w:rsidP="00782C62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E037B9">
              <w:rPr>
                <w:rFonts w:ascii="Bookman Old Style" w:hAnsi="Bookman Old Style"/>
                <w:sz w:val="24"/>
                <w:szCs w:val="24"/>
              </w:rPr>
              <w:t xml:space="preserve">Determine the Deflection at the midpoint of SSB as shown in fig.: Take E=200 </w:t>
            </w:r>
            <w:proofErr w:type="gramStart"/>
            <w:r w:rsidRPr="00E037B9">
              <w:rPr>
                <w:rFonts w:ascii="Bookman Old Style" w:hAnsi="Bookman Old Style"/>
                <w:sz w:val="24"/>
                <w:szCs w:val="24"/>
              </w:rPr>
              <w:t>GPa,,</w:t>
            </w:r>
            <w:proofErr w:type="gramEnd"/>
            <w:r w:rsidRPr="00E037B9">
              <w:rPr>
                <w:rFonts w:ascii="Bookman Old Style" w:hAnsi="Bookman Old Style"/>
                <w:sz w:val="24"/>
                <w:szCs w:val="24"/>
              </w:rPr>
              <w:t xml:space="preserve"> I=6 x 10</w:t>
            </w:r>
            <w:r w:rsidRPr="00E037B9">
              <w:rPr>
                <w:rFonts w:ascii="Bookman Old Style" w:hAnsi="Bookman Old Style"/>
                <w:sz w:val="24"/>
                <w:szCs w:val="24"/>
                <w:vertAlign w:val="superscript"/>
              </w:rPr>
              <w:t>4</w:t>
            </w:r>
            <w:r w:rsidRPr="00E037B9">
              <w:rPr>
                <w:rFonts w:ascii="Bookman Old Style" w:hAnsi="Bookman Old Style"/>
                <w:sz w:val="24"/>
                <w:szCs w:val="24"/>
              </w:rPr>
              <w:t>mm</w:t>
            </w:r>
            <w:r w:rsidRPr="00E037B9">
              <w:rPr>
                <w:rFonts w:ascii="Bookman Old Style" w:hAnsi="Bookman Old Style"/>
                <w:sz w:val="24"/>
                <w:szCs w:val="24"/>
                <w:vertAlign w:val="superscript"/>
              </w:rPr>
              <w:t>4</w:t>
            </w:r>
            <w:r w:rsidRPr="00E037B9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E037B9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C2715FB" wp14:editId="72831985">
                  <wp:extent cx="3352464" cy="809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9366" cy="811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vAlign w:val="center"/>
          </w:tcPr>
          <w:p w:rsidR="00782C62" w:rsidRPr="00830CB2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8"/>
                <w:szCs w:val="18"/>
              </w:rPr>
            </w:pPr>
            <w:r>
              <w:rPr>
                <w:rFonts w:ascii="Bookman Old Style" w:eastAsia="Calibri" w:hAnsi="Bookman Old Style"/>
                <w:sz w:val="18"/>
                <w:szCs w:val="18"/>
              </w:rPr>
              <w:t>5</w:t>
            </w:r>
            <w:r w:rsidRPr="00830CB2">
              <w:rPr>
                <w:rFonts w:ascii="Bookman Old Style" w:eastAsia="Calibri" w:hAnsi="Bookman Old Style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UNIT-III</w:t>
            </w:r>
          </w:p>
        </w:tc>
      </w:tr>
      <w:tr w:rsidR="00782C62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782C62" w:rsidRDefault="00782C62" w:rsidP="00782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Evaluate the following integral</w:t>
            </w:r>
            <w:r w:rsidRPr="003E5947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using Gaussian Quadrature and verify exactness by analytical integration.</w:t>
            </w:r>
          </w:p>
          <w:p w:rsidR="00782C62" w:rsidRPr="003B223F" w:rsidRDefault="00782C62" w:rsidP="00782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E5947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2A76ED44" wp14:editId="2F791D8D">
                  <wp:extent cx="2486025" cy="379674"/>
                  <wp:effectExtent l="0" t="0" r="0" b="0"/>
                  <wp:docPr id="6963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3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681" cy="38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gridSpan w:val="2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281B94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782C62" w:rsidRPr="00960EB5" w:rsidRDefault="00782C62" w:rsidP="00782C62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960EB5">
              <w:rPr>
                <w:rFonts w:ascii="Bookman Old Style" w:hAnsi="Bookman Old Style"/>
              </w:rPr>
              <w:t>Evaluate The Shape Functions N</w:t>
            </w:r>
            <w:r w:rsidRPr="00960EB5">
              <w:rPr>
                <w:rFonts w:ascii="Bookman Old Style" w:hAnsi="Bookman Old Style"/>
                <w:vertAlign w:val="subscript"/>
              </w:rPr>
              <w:t>1</w:t>
            </w:r>
            <w:r w:rsidRPr="00960EB5">
              <w:rPr>
                <w:rFonts w:ascii="Bookman Old Style" w:hAnsi="Bookman Old Style"/>
              </w:rPr>
              <w:t>, N</w:t>
            </w:r>
            <w:r w:rsidRPr="00960EB5">
              <w:rPr>
                <w:rFonts w:ascii="Bookman Old Style" w:hAnsi="Bookman Old Style"/>
                <w:vertAlign w:val="subscript"/>
              </w:rPr>
              <w:t>2</w:t>
            </w:r>
            <w:r w:rsidRPr="00960EB5">
              <w:rPr>
                <w:rFonts w:ascii="Bookman Old Style" w:hAnsi="Bookman Old Style"/>
              </w:rPr>
              <w:t xml:space="preserve"> and N</w:t>
            </w:r>
            <w:r w:rsidRPr="00960EB5">
              <w:rPr>
                <w:rFonts w:ascii="Bookman Old Style" w:hAnsi="Bookman Old Style"/>
                <w:vertAlign w:val="subscript"/>
              </w:rPr>
              <w:t>3</w:t>
            </w:r>
            <w:r w:rsidRPr="00960EB5">
              <w:rPr>
                <w:rFonts w:ascii="Bookman Old Style" w:hAnsi="Bookman Old Style"/>
              </w:rPr>
              <w:t>, At The Interior Point P for The Triangular Element Shown in Fig</w:t>
            </w:r>
            <w:r>
              <w:rPr>
                <w:rFonts w:ascii="Bookman Old Style" w:hAnsi="Bookman Old Style"/>
              </w:rPr>
              <w:t xml:space="preserve">. also find the jacobian for triangular element </w:t>
            </w:r>
          </w:p>
          <w:p w:rsidR="00782C62" w:rsidRPr="00AA00D5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60EB5">
              <w:rPr>
                <w:rFonts w:ascii="Bookman Old Style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546F6783" wp14:editId="50E2FCC2">
                  <wp:extent cx="3533775" cy="2009775"/>
                  <wp:effectExtent l="0" t="0" r="0" b="0"/>
                  <wp:docPr id="26" name="Picture 2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gridSpan w:val="2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2C62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782C62" w:rsidRDefault="00782C62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A long bar of rectangular cross section, having thermal conductivity of 1.5 W/m °C is subjected to the boundary conditions shown in Fig. Two opposite sides are maintained at a uniform temperature of 180°C; one side is insulated, and the remaining side is subjected to a convection process with T</w:t>
            </w: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l-GR"/>
              </w:rPr>
              <w:t>α</w:t>
            </w: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= 25°C and h = 50 W/m</w:t>
            </w: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  <w:lang w:val="en-US"/>
              </w:rPr>
              <w:t>0</w:t>
            </w:r>
            <w:r w:rsidRPr="00496B9B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C. Determine the temperature distribution in the bar.</w:t>
            </w:r>
          </w:p>
          <w:p w:rsidR="00782C62" w:rsidRPr="00496B9B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496B9B">
              <w:rPr>
                <w:rFonts w:ascii="Bookman Old Style" w:eastAsia="Calibri" w:hAnsi="Bookman Old Style"/>
                <w:bCs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2F077518" wp14:editId="4C23F2A9">
                  <wp:extent cx="3281061" cy="2600325"/>
                  <wp:effectExtent l="0" t="0" r="0" b="0"/>
                  <wp:docPr id="92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176" cy="2609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2C62" w:rsidRPr="003B223F" w:rsidRDefault="00782C62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E7DE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782C62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782C62" w:rsidRPr="003B223F" w:rsidRDefault="00A70D32" w:rsidP="00A70D32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Derive the Element Stiffness matrix for the quadrilateral element </w:t>
            </w:r>
          </w:p>
        </w:tc>
        <w:tc>
          <w:tcPr>
            <w:tcW w:w="720" w:type="dxa"/>
            <w:gridSpan w:val="2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2C62" w:rsidRPr="003B223F" w:rsidTr="005228E3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782C62" w:rsidRPr="007850A9" w:rsidRDefault="00965337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In a quadrilateral element, the nodal coordinates in cm are </w:t>
            </w:r>
            <w:r w:rsidR="007850A9"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given x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1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6</w:t>
            </w:r>
            <w:r w:rsid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,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ab/>
              <w:t xml:space="preserve"> x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2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2</w:t>
            </w:r>
            <w:r w:rsid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,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x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3</w:t>
            </w:r>
            <w:r w:rsid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,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x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4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9</w:t>
            </w:r>
            <w:r w:rsid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,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y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1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8 y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2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5</w:t>
            </w:r>
            <w:r w:rsid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y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= 2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y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4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= 5, determine the global coordinates corresponding to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l-GR"/>
              </w:rPr>
              <w:t>ξ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= -1.0    and   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l-GR"/>
              </w:rPr>
              <w:t>η</w:t>
            </w:r>
            <w:r w:rsidRPr="007850A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= 0.75 on the parent element </w:t>
            </w:r>
          </w:p>
        </w:tc>
        <w:tc>
          <w:tcPr>
            <w:tcW w:w="630" w:type="dxa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965337" w:rsidRDefault="00965337" w:rsidP="00965337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965337">
              <w:rPr>
                <w:rFonts w:ascii="Bookman Old Style" w:hAnsi="Bookman Old Style"/>
                <w:color w:val="auto"/>
              </w:rPr>
              <w:t xml:space="preserve">For the isoparametric, quadrilateral element shown in figure determine the jocobian matrix at ξ = 1/4 and η = 1/4 </w:t>
            </w:r>
          </w:p>
          <w:p w:rsidR="00965337" w:rsidRPr="00965337" w:rsidRDefault="00965337" w:rsidP="00965337">
            <w:pPr>
              <w:pStyle w:val="Default"/>
              <w:jc w:val="center"/>
              <w:rPr>
                <w:rFonts w:ascii="Bookman Old Style" w:hAnsi="Bookman Old Style"/>
                <w:color w:val="auto"/>
              </w:rPr>
            </w:pPr>
            <w:r w:rsidRPr="00965337">
              <w:rPr>
                <w:rFonts w:ascii="Bookman Old Style" w:hAnsi="Bookman Old Style"/>
                <w:noProof/>
                <w:color w:val="auto"/>
              </w:rPr>
              <w:drawing>
                <wp:inline distT="0" distB="0" distL="0" distR="0">
                  <wp:extent cx="3314700" cy="2108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849" cy="212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2C62" w:rsidRPr="003B223F" w:rsidRDefault="00782C62" w:rsidP="00782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UNIT-V</w:t>
            </w:r>
          </w:p>
        </w:tc>
      </w:tr>
      <w:tr w:rsidR="00782C62" w:rsidRPr="003B223F" w:rsidTr="005228E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</w:rPr>
            </w:pPr>
            <w:r w:rsidRPr="003B223F">
              <w:rPr>
                <w:rFonts w:ascii="Bookman Old Style" w:eastAsia="Calibri" w:hAnsi="Bookman Old Style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782C62" w:rsidRPr="003B223F" w:rsidRDefault="001A1500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60EB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Differentiate the static and Dynamic Analysis of structural problems</w:t>
            </w:r>
          </w:p>
        </w:tc>
        <w:tc>
          <w:tcPr>
            <w:tcW w:w="630" w:type="dxa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5228E3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782C62" w:rsidRPr="00126049" w:rsidRDefault="00126049" w:rsidP="00782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6049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Explain the evaluation of Eigen values and Eigen vectors using characteristic polynomial technique.</w:t>
            </w:r>
          </w:p>
        </w:tc>
        <w:tc>
          <w:tcPr>
            <w:tcW w:w="630" w:type="dxa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3B223F" w:rsidTr="003B223F">
        <w:trPr>
          <w:trHeight w:val="432"/>
        </w:trPr>
        <w:tc>
          <w:tcPr>
            <w:tcW w:w="98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2C62" w:rsidRPr="003B223F" w:rsidTr="00965337">
        <w:trPr>
          <w:trHeight w:val="2393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4E6D15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color w:val="000000"/>
              </w:rPr>
            </w:pPr>
            <w:r w:rsidRPr="004E6D15">
              <w:rPr>
                <w:rFonts w:ascii="Bookman Old Style" w:eastAsia="Calibri" w:hAnsi="Bookman Old Style"/>
                <w:color w:val="000000"/>
              </w:rPr>
              <w:t>11</w:t>
            </w:r>
          </w:p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782C62" w:rsidRPr="003B223F" w:rsidRDefault="00782C62" w:rsidP="00782C6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965337" w:rsidRPr="00965337" w:rsidRDefault="00965337" w:rsidP="00965337">
            <w:pPr>
              <w:spacing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65337">
              <w:rPr>
                <w:rFonts w:ascii="Bookman Old Style" w:hAnsi="Bookman Old Style"/>
                <w:sz w:val="24"/>
                <w:szCs w:val="24"/>
              </w:rPr>
              <w:t>Compute the natural frequencies for the stepped bar shown in figure.  Take E = 2 x 10</w:t>
            </w:r>
            <w:r w:rsidRPr="00965337">
              <w:rPr>
                <w:rFonts w:ascii="Bookman Old Style" w:hAnsi="Bookman Old Style"/>
                <w:sz w:val="24"/>
                <w:szCs w:val="24"/>
                <w:vertAlign w:val="superscript"/>
              </w:rPr>
              <w:t>5</w:t>
            </w:r>
            <w:r w:rsidRPr="00965337">
              <w:rPr>
                <w:rFonts w:ascii="Bookman Old Style" w:hAnsi="Bookman Old Style"/>
                <w:sz w:val="24"/>
                <w:szCs w:val="24"/>
              </w:rPr>
              <w:t xml:space="preserve"> N/mm</w:t>
            </w:r>
            <w:r w:rsidRPr="00965337">
              <w:rPr>
                <w:rFonts w:ascii="Bookman Old Style" w:hAnsi="Bookman Old Style"/>
                <w:position w:val="10"/>
                <w:sz w:val="24"/>
                <w:szCs w:val="24"/>
                <w:vertAlign w:val="superscript"/>
              </w:rPr>
              <w:t>2</w:t>
            </w:r>
            <w:r w:rsidRPr="00965337">
              <w:rPr>
                <w:rFonts w:ascii="Bookman Old Style" w:hAnsi="Bookman Old Style"/>
                <w:sz w:val="24"/>
                <w:szCs w:val="24"/>
              </w:rPr>
              <w:t xml:space="preserve"> and density = 1000 kg/m</w:t>
            </w:r>
            <w:r w:rsidRPr="00965337">
              <w:rPr>
                <w:rFonts w:ascii="Bookman Old Style" w:hAnsi="Bookman Old Style"/>
                <w:position w:val="10"/>
                <w:sz w:val="24"/>
                <w:szCs w:val="24"/>
                <w:vertAlign w:val="superscript"/>
              </w:rPr>
              <w:t>3</w:t>
            </w:r>
            <w:r w:rsidRPr="00965337">
              <w:rPr>
                <w:rFonts w:ascii="Bookman Old Style" w:hAnsi="Bookman Old Style"/>
                <w:sz w:val="24"/>
                <w:szCs w:val="24"/>
              </w:rPr>
              <w:t xml:space="preserve">.    </w:t>
            </w:r>
          </w:p>
          <w:p w:rsidR="00782C62" w:rsidRPr="003B223F" w:rsidRDefault="00965337" w:rsidP="00965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67F44">
              <w:rPr>
                <w:rFonts w:ascii="Bookman Old Style" w:hAnsi="Bookman Old Style"/>
                <w:noProof/>
                <w:lang w:val="en-US"/>
              </w:rPr>
              <w:drawing>
                <wp:inline distT="0" distB="0" distL="0" distR="0" wp14:anchorId="581C996F" wp14:editId="5C3713A2">
                  <wp:extent cx="2857500" cy="7905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vAlign w:val="center"/>
          </w:tcPr>
          <w:p w:rsidR="00782C62" w:rsidRPr="003B223F" w:rsidRDefault="00965337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82C62" w:rsidRPr="003B223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B22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  <w:hideMark/>
          </w:tcPr>
          <w:p w:rsidR="00782C62" w:rsidRPr="003B223F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</w:tbl>
    <w:p w:rsidR="00D03572" w:rsidRPr="003B223F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12653">
        <w:rPr>
          <w:rFonts w:ascii="Times New Roman" w:hAnsi="Times New Roman" w:cs="Times New Roman"/>
          <w:b/>
        </w:rPr>
        <w:t>CO: Course Outcomes    BL Blooms Taxonomy Levels</w:t>
      </w:r>
    </w:p>
    <w:p w:rsidR="003D1F3A" w:rsidRDefault="00EF14FB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Note:</w:t>
      </w:r>
      <w:r w:rsidR="00FE5B25">
        <w:rPr>
          <w:rFonts w:ascii="Times New Roman" w:hAnsi="Times New Roman" w:cs="Times New Roman"/>
        </w:rPr>
        <w:t xml:space="preserve"> </w:t>
      </w:r>
      <w:r w:rsidR="003D1F3A" w:rsidRPr="00512653">
        <w:rPr>
          <w:rFonts w:ascii="Times New Roman" w:hAnsi="Times New Roman" w:cs="Times New Roman"/>
        </w:rPr>
        <w:t>1. Font style : Bookman Old Style-Size-12</w:t>
      </w:r>
      <w:r w:rsidR="003D1F3A" w:rsidRPr="00512653">
        <w:rPr>
          <w:rFonts w:ascii="Times New Roman" w:hAnsi="Times New Roman" w:cs="Times New Roman"/>
        </w:rPr>
        <w:br/>
        <w:t xml:space="preserve">          2. </w:t>
      </w:r>
      <w:r w:rsidR="00BA4B0B" w:rsidRPr="00512653">
        <w:rPr>
          <w:rFonts w:ascii="Times New Roman" w:hAnsi="Times New Roman" w:cs="Times New Roman"/>
        </w:rPr>
        <w:t>Marks for sub question are</w:t>
      </w:r>
      <w:r w:rsidR="003D1F3A" w:rsidRPr="00512653">
        <w:rPr>
          <w:rFonts w:ascii="Times New Roman" w:hAnsi="Times New Roman" w:cs="Times New Roman"/>
        </w:rPr>
        <w:t xml:space="preserve"> to be mentioned in the question paper. The questions prepared                   </w:t>
      </w:r>
      <w:r w:rsidR="003D1F3A" w:rsidRPr="00512653">
        <w:rPr>
          <w:rFonts w:ascii="Times New Roman" w:hAnsi="Times New Roman" w:cs="Times New Roman"/>
        </w:rPr>
        <w:br/>
        <w:t xml:space="preserve">              shall be either (5M + 5M) or (10M) only. Other combinations are not acceptable.  </w:t>
      </w:r>
    </w:p>
    <w:p w:rsidR="003257AD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>
        <w:rPr>
          <w:rFonts w:ascii="Times New Roman" w:hAnsi="Times New Roman" w:cs="Times New Roman"/>
        </w:rPr>
        <w:tab/>
      </w:r>
      <w:r w:rsidRPr="00512653">
        <w:rPr>
          <w:rFonts w:ascii="Times New Roman" w:hAnsi="Times New Roman" w:cs="Times New Roman"/>
        </w:rPr>
        <w:t xml:space="preserve">There shall not be </w:t>
      </w:r>
      <w:proofErr w:type="spellStart"/>
      <w:r w:rsidRPr="00512653">
        <w:rPr>
          <w:rFonts w:ascii="Times New Roman" w:hAnsi="Times New Roman" w:cs="Times New Roman"/>
        </w:rPr>
        <w:t>morethan</w:t>
      </w:r>
      <w:proofErr w:type="spellEnd"/>
      <w:r w:rsidRPr="00512653">
        <w:rPr>
          <w:rFonts w:ascii="Times New Roman" w:hAnsi="Times New Roman" w:cs="Times New Roman"/>
        </w:rPr>
        <w:t xml:space="preserve"> t</w:t>
      </w:r>
      <w:r w:rsidR="006A2F3F">
        <w:rPr>
          <w:rFonts w:ascii="Times New Roman" w:hAnsi="Times New Roman" w:cs="Times New Roman"/>
        </w:rPr>
        <w:t>hree</w:t>
      </w:r>
      <w:r w:rsidRPr="00512653">
        <w:rPr>
          <w:rFonts w:ascii="Times New Roman" w:hAnsi="Times New Roman" w:cs="Times New Roman"/>
        </w:rPr>
        <w:t xml:space="preserve"> 10M questions in the question paper</w:t>
      </w:r>
    </w:p>
    <w:p w:rsidR="004F223E" w:rsidRDefault="00FE5B25" w:rsidP="00FE5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12653" w:rsidRPr="00512653">
        <w:rPr>
          <w:rFonts w:ascii="Times New Roman" w:hAnsi="Times New Roman" w:cs="Times New Roman"/>
        </w:rPr>
        <w:t xml:space="preserve">4.The Course Outcome (CO) and Bloom’s Taxonomy Level (BL) shall be mentioned for each </w:t>
      </w:r>
    </w:p>
    <w:p w:rsidR="003D1F3A" w:rsidRPr="00512653" w:rsidRDefault="00FE5B25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512653" w:rsidRPr="00512653">
        <w:rPr>
          <w:rFonts w:ascii="Times New Roman" w:hAnsi="Times New Roman" w:cs="Times New Roman"/>
        </w:rPr>
        <w:t>question.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8110A"/>
    <w:multiLevelType w:val="hybridMultilevel"/>
    <w:tmpl w:val="E4BA6F0A"/>
    <w:lvl w:ilvl="0" w:tplc="7332E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05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A4A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3A5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83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F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44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800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2AD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F72BB6"/>
    <w:multiLevelType w:val="hybridMultilevel"/>
    <w:tmpl w:val="1FE2A5C2"/>
    <w:lvl w:ilvl="0" w:tplc="9B825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CA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BCB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E8F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560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B2A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BC3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0AD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F47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59282C84"/>
    <w:multiLevelType w:val="hybridMultilevel"/>
    <w:tmpl w:val="E8B64A32"/>
    <w:lvl w:ilvl="0" w:tplc="CAB4D1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8886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1E92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88A2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B4F9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E618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0E26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0C90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4844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62EB1A8D"/>
    <w:multiLevelType w:val="hybridMultilevel"/>
    <w:tmpl w:val="8952BA5E"/>
    <w:lvl w:ilvl="0" w:tplc="97AC08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42A1A"/>
    <w:multiLevelType w:val="hybridMultilevel"/>
    <w:tmpl w:val="AD0E989A"/>
    <w:lvl w:ilvl="0" w:tplc="3B00F9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31C4E"/>
    <w:multiLevelType w:val="hybridMultilevel"/>
    <w:tmpl w:val="14CC3BB2"/>
    <w:lvl w:ilvl="0" w:tplc="94EC9B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F295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164E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12DD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B875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BA53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E00F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7880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FE50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76B722ED"/>
    <w:multiLevelType w:val="hybridMultilevel"/>
    <w:tmpl w:val="ADFC28A0"/>
    <w:lvl w:ilvl="0" w:tplc="5486F9CC">
      <w:start w:val="1"/>
      <w:numFmt w:val="lowerRoman"/>
      <w:lvlText w:val="%1)"/>
      <w:lvlJc w:val="left"/>
      <w:pPr>
        <w:ind w:left="1080" w:hanging="720"/>
      </w:pPr>
      <w:rPr>
        <w:rFonts w:ascii="Bookman Old Style" w:hAnsi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66FD0"/>
    <w:multiLevelType w:val="hybridMultilevel"/>
    <w:tmpl w:val="C1C06586"/>
    <w:lvl w:ilvl="0" w:tplc="4CC6C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E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2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EF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18E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E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A5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41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23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11"/>
  </w:num>
  <w:num w:numId="12">
    <w:abstractNumId w:val="12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26049"/>
    <w:rsid w:val="00150DF0"/>
    <w:rsid w:val="0015465D"/>
    <w:rsid w:val="00155D25"/>
    <w:rsid w:val="00161AC4"/>
    <w:rsid w:val="0017672B"/>
    <w:rsid w:val="00180BA9"/>
    <w:rsid w:val="001A01E5"/>
    <w:rsid w:val="001A1500"/>
    <w:rsid w:val="00227314"/>
    <w:rsid w:val="00234DD6"/>
    <w:rsid w:val="00271859"/>
    <w:rsid w:val="00284F2E"/>
    <w:rsid w:val="00296345"/>
    <w:rsid w:val="00296468"/>
    <w:rsid w:val="002B12E4"/>
    <w:rsid w:val="002E177B"/>
    <w:rsid w:val="002E7DE5"/>
    <w:rsid w:val="003257AD"/>
    <w:rsid w:val="003573F1"/>
    <w:rsid w:val="003707C9"/>
    <w:rsid w:val="0037165F"/>
    <w:rsid w:val="003A58A6"/>
    <w:rsid w:val="003B1880"/>
    <w:rsid w:val="003B223F"/>
    <w:rsid w:val="003C2DD8"/>
    <w:rsid w:val="003D1F3A"/>
    <w:rsid w:val="003E5947"/>
    <w:rsid w:val="003E5FE9"/>
    <w:rsid w:val="003E7B2B"/>
    <w:rsid w:val="00430245"/>
    <w:rsid w:val="004303C4"/>
    <w:rsid w:val="00435DFD"/>
    <w:rsid w:val="00456FF1"/>
    <w:rsid w:val="0047454F"/>
    <w:rsid w:val="00474BA7"/>
    <w:rsid w:val="00485725"/>
    <w:rsid w:val="00496B9B"/>
    <w:rsid w:val="004E2978"/>
    <w:rsid w:val="004E6D15"/>
    <w:rsid w:val="004F223E"/>
    <w:rsid w:val="00504475"/>
    <w:rsid w:val="00512653"/>
    <w:rsid w:val="005228E3"/>
    <w:rsid w:val="005266BC"/>
    <w:rsid w:val="005450AF"/>
    <w:rsid w:val="00554B1A"/>
    <w:rsid w:val="005727E9"/>
    <w:rsid w:val="00590237"/>
    <w:rsid w:val="00593548"/>
    <w:rsid w:val="005C123F"/>
    <w:rsid w:val="005F1711"/>
    <w:rsid w:val="005F3D87"/>
    <w:rsid w:val="0062034D"/>
    <w:rsid w:val="00655F00"/>
    <w:rsid w:val="00674555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80A16"/>
    <w:rsid w:val="00782C62"/>
    <w:rsid w:val="007847B7"/>
    <w:rsid w:val="007850A9"/>
    <w:rsid w:val="00791604"/>
    <w:rsid w:val="007B145D"/>
    <w:rsid w:val="007E330D"/>
    <w:rsid w:val="007F2DB7"/>
    <w:rsid w:val="00813503"/>
    <w:rsid w:val="008166E1"/>
    <w:rsid w:val="0082759C"/>
    <w:rsid w:val="00830CB2"/>
    <w:rsid w:val="00843353"/>
    <w:rsid w:val="0087320A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56A1A"/>
    <w:rsid w:val="00965337"/>
    <w:rsid w:val="00990A16"/>
    <w:rsid w:val="009B3A19"/>
    <w:rsid w:val="009C3F91"/>
    <w:rsid w:val="009F0287"/>
    <w:rsid w:val="00A07AEF"/>
    <w:rsid w:val="00A21A62"/>
    <w:rsid w:val="00A43123"/>
    <w:rsid w:val="00A47AB7"/>
    <w:rsid w:val="00A70A19"/>
    <w:rsid w:val="00A70D32"/>
    <w:rsid w:val="00AA1A23"/>
    <w:rsid w:val="00AB54D0"/>
    <w:rsid w:val="00AD1880"/>
    <w:rsid w:val="00AD4CC9"/>
    <w:rsid w:val="00AE789F"/>
    <w:rsid w:val="00AF7F5A"/>
    <w:rsid w:val="00B11358"/>
    <w:rsid w:val="00B223DF"/>
    <w:rsid w:val="00B34647"/>
    <w:rsid w:val="00B50A9C"/>
    <w:rsid w:val="00B72F28"/>
    <w:rsid w:val="00B93AE5"/>
    <w:rsid w:val="00BA4B0B"/>
    <w:rsid w:val="00BB48E5"/>
    <w:rsid w:val="00BD0A5D"/>
    <w:rsid w:val="00BD5D34"/>
    <w:rsid w:val="00C01AC7"/>
    <w:rsid w:val="00C32BA6"/>
    <w:rsid w:val="00C476C6"/>
    <w:rsid w:val="00C545C2"/>
    <w:rsid w:val="00C54673"/>
    <w:rsid w:val="00C61C88"/>
    <w:rsid w:val="00C76E58"/>
    <w:rsid w:val="00C84F0A"/>
    <w:rsid w:val="00CC569C"/>
    <w:rsid w:val="00CD57BF"/>
    <w:rsid w:val="00CE70A8"/>
    <w:rsid w:val="00D03572"/>
    <w:rsid w:val="00D03580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6E66"/>
    <w:rsid w:val="00DE5CE6"/>
    <w:rsid w:val="00DF5DDF"/>
    <w:rsid w:val="00E037B9"/>
    <w:rsid w:val="00E05230"/>
    <w:rsid w:val="00E267F8"/>
    <w:rsid w:val="00E67488"/>
    <w:rsid w:val="00E77988"/>
    <w:rsid w:val="00EB256B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5B2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B240D"/>
  <w15:docId w15:val="{8DF9C518-51D8-44E6-BD57-CB0F9D44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546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customStyle="1" w:styleId="NoSpacingChar">
    <w:name w:val="No Spacing Char"/>
    <w:link w:val="NoSpacing"/>
    <w:uiPriority w:val="1"/>
    <w:locked/>
    <w:rsid w:val="0015465D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43024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302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9653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750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0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7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4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4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373E-F126-497D-B7C3-D194BBE1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49</cp:revision>
  <dcterms:created xsi:type="dcterms:W3CDTF">2018-09-08T07:27:00Z</dcterms:created>
  <dcterms:modified xsi:type="dcterms:W3CDTF">2022-09-16T06:08:00Z</dcterms:modified>
</cp:coreProperties>
</file>